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3897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594"/>
        <w:gridCol w:w="6732"/>
      </w:tblGrid>
      <w:tr w:rsidR="00382102" w14:paraId="1905B7EB" w14:textId="77777777" w:rsidTr="00625100">
        <w:trPr>
          <w:trHeight w:val="951"/>
          <w:jc w:val="center"/>
        </w:trPr>
        <w:tc>
          <w:tcPr>
            <w:tcW w:w="2023" w:type="dxa"/>
            <w:vMerge w:val="restart"/>
            <w:vAlign w:val="center"/>
          </w:tcPr>
          <w:p w14:paraId="58B83FCF" w14:textId="77777777" w:rsidR="00382102" w:rsidRDefault="00382102" w:rsidP="00B3463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392676" wp14:editId="728560AB">
                  <wp:extent cx="1152000" cy="11525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u_bbz_logo_v4.w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3" w:type="dxa"/>
            <w:gridSpan w:val="2"/>
            <w:tcBorders>
              <w:top w:val="nil"/>
              <w:bottom w:val="nil"/>
            </w:tcBorders>
            <w:vAlign w:val="center"/>
          </w:tcPr>
          <w:p w14:paraId="2F74E063" w14:textId="77777777" w:rsidR="00382102" w:rsidRPr="00C85E9A" w:rsidRDefault="00382102" w:rsidP="005312C2">
            <w:pPr>
              <w:pStyle w:val="Bezproreda"/>
              <w:jc w:val="center"/>
              <w:rPr>
                <w:rFonts w:ascii="Arial" w:hAnsi="Arial" w:cs="Arial"/>
                <w:b/>
                <w:color w:val="43897F"/>
                <w:sz w:val="18"/>
                <w:szCs w:val="24"/>
              </w:rPr>
            </w:pPr>
            <w:r w:rsidRPr="00C85E9A">
              <w:rPr>
                <w:rFonts w:ascii="Arial" w:hAnsi="Arial" w:cs="Arial"/>
                <w:b/>
                <w:color w:val="43897F"/>
                <w:sz w:val="18"/>
                <w:szCs w:val="24"/>
              </w:rPr>
              <w:t>JAVNA USTANOVA ZA UPRAVLJANJE ZAŠTIĆENIM DIJELOVIMA PRIRODE</w:t>
            </w:r>
          </w:p>
          <w:p w14:paraId="31D0F6EE" w14:textId="77777777" w:rsidR="00382102" w:rsidRPr="00C85E9A" w:rsidRDefault="00382102" w:rsidP="005312C2">
            <w:pPr>
              <w:pStyle w:val="Bezproreda"/>
              <w:jc w:val="center"/>
              <w:rPr>
                <w:rFonts w:ascii="Arial" w:hAnsi="Arial" w:cs="Arial"/>
                <w:b/>
                <w:color w:val="43897F"/>
                <w:sz w:val="18"/>
                <w:szCs w:val="24"/>
              </w:rPr>
            </w:pPr>
            <w:r w:rsidRPr="00C85E9A">
              <w:rPr>
                <w:rFonts w:ascii="Arial" w:hAnsi="Arial" w:cs="Arial"/>
                <w:b/>
                <w:color w:val="43897F"/>
                <w:sz w:val="18"/>
                <w:szCs w:val="24"/>
              </w:rPr>
              <w:t>BJELOVARSKO - BILOGORSKE ŽUPANIJE</w:t>
            </w:r>
          </w:p>
          <w:p w14:paraId="389DCE72" w14:textId="77777777" w:rsidR="00382102" w:rsidRPr="00C85E9A" w:rsidRDefault="00C176F7" w:rsidP="00382102">
            <w:pPr>
              <w:pStyle w:val="Bezproreda"/>
              <w:jc w:val="center"/>
              <w:rPr>
                <w:rFonts w:ascii="Arial" w:hAnsi="Arial" w:cs="Arial"/>
                <w:b/>
                <w:color w:val="43897F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43897F"/>
                <w:sz w:val="18"/>
                <w:szCs w:val="24"/>
              </w:rPr>
              <w:t xml:space="preserve">( JAVNA USTANOVA </w:t>
            </w:r>
            <w:r w:rsidR="00382102" w:rsidRPr="00C85E9A">
              <w:rPr>
                <w:rFonts w:ascii="Arial" w:hAnsi="Arial" w:cs="Arial"/>
                <w:b/>
                <w:color w:val="43897F"/>
                <w:sz w:val="18"/>
                <w:szCs w:val="24"/>
              </w:rPr>
              <w:t>PRIRODA BBŽ</w:t>
            </w:r>
            <w:r>
              <w:rPr>
                <w:rFonts w:ascii="Arial" w:hAnsi="Arial" w:cs="Arial"/>
                <w:b/>
                <w:color w:val="43897F"/>
                <w:sz w:val="18"/>
                <w:szCs w:val="24"/>
              </w:rPr>
              <w:t xml:space="preserve"> )</w:t>
            </w:r>
          </w:p>
        </w:tc>
      </w:tr>
      <w:tr w:rsidR="00382102" w14:paraId="271AACA5" w14:textId="77777777" w:rsidTr="00625100">
        <w:trPr>
          <w:trHeight w:val="951"/>
          <w:jc w:val="center"/>
        </w:trPr>
        <w:tc>
          <w:tcPr>
            <w:tcW w:w="2023" w:type="dxa"/>
            <w:vMerge/>
            <w:vAlign w:val="center"/>
          </w:tcPr>
          <w:p w14:paraId="0B6D774F" w14:textId="77777777" w:rsidR="00382102" w:rsidRDefault="00382102" w:rsidP="00B3463F">
            <w:pPr>
              <w:pStyle w:val="Bezproreda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</w:tcBorders>
            <w:vAlign w:val="center"/>
          </w:tcPr>
          <w:p w14:paraId="0186C960" w14:textId="77777777" w:rsidR="00382102" w:rsidRPr="005312C2" w:rsidRDefault="00382102" w:rsidP="00382102">
            <w:pPr>
              <w:pStyle w:val="Bezproreda"/>
              <w:rPr>
                <w:rFonts w:ascii="Arial" w:hAnsi="Arial" w:cs="Arial"/>
                <w:color w:val="43897F"/>
                <w:sz w:val="20"/>
                <w:szCs w:val="24"/>
              </w:rPr>
            </w:pPr>
          </w:p>
        </w:tc>
        <w:tc>
          <w:tcPr>
            <w:tcW w:w="6738" w:type="dxa"/>
            <w:tcBorders>
              <w:top w:val="nil"/>
            </w:tcBorders>
            <w:vAlign w:val="center"/>
          </w:tcPr>
          <w:p w14:paraId="2AE819C7" w14:textId="76D84A45" w:rsidR="00382102" w:rsidRPr="00567619" w:rsidRDefault="00382102" w:rsidP="00C176F7">
            <w:pPr>
              <w:pStyle w:val="Bezproreda"/>
              <w:rPr>
                <w:rFonts w:ascii="Arial" w:hAnsi="Arial" w:cs="Arial"/>
                <w:color w:val="43897F"/>
                <w:sz w:val="16"/>
                <w:szCs w:val="24"/>
              </w:rPr>
            </w:pPr>
            <w:r w:rsidRPr="00567619">
              <w:rPr>
                <w:rFonts w:ascii="Arial" w:hAnsi="Arial" w:cs="Arial"/>
                <w:b/>
                <w:color w:val="43897F"/>
                <w:sz w:val="16"/>
                <w:szCs w:val="24"/>
              </w:rPr>
              <w:t>Adresa:</w:t>
            </w:r>
            <w:r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</w:t>
            </w:r>
            <w:r w:rsidR="00727F6E">
              <w:rPr>
                <w:rFonts w:ascii="Arial" w:hAnsi="Arial" w:cs="Arial"/>
                <w:color w:val="43897F"/>
                <w:sz w:val="16"/>
                <w:szCs w:val="24"/>
              </w:rPr>
              <w:t>Milana Novačića 13</w:t>
            </w:r>
            <w:r w:rsidR="00FB05F4">
              <w:rPr>
                <w:rFonts w:ascii="Arial" w:hAnsi="Arial" w:cs="Arial"/>
                <w:color w:val="43897F"/>
                <w:sz w:val="16"/>
                <w:szCs w:val="24"/>
              </w:rPr>
              <w:t xml:space="preserve"> ,</w:t>
            </w:r>
            <w:r w:rsidR="00C176F7">
              <w:rPr>
                <w:rFonts w:ascii="Arial" w:hAnsi="Arial" w:cs="Arial"/>
                <w:color w:val="43897F"/>
                <w:sz w:val="16"/>
                <w:szCs w:val="24"/>
              </w:rPr>
              <w:t xml:space="preserve"> 43240 </w:t>
            </w:r>
            <w:r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Čazma</w:t>
            </w:r>
          </w:p>
          <w:p w14:paraId="2531C016" w14:textId="77777777" w:rsidR="00C176F7" w:rsidRDefault="00382102" w:rsidP="00382102">
            <w:pPr>
              <w:pStyle w:val="Bezproreda"/>
              <w:rPr>
                <w:rFonts w:ascii="Arial" w:hAnsi="Arial" w:cs="Arial"/>
                <w:color w:val="43897F"/>
                <w:sz w:val="16"/>
                <w:szCs w:val="24"/>
              </w:rPr>
            </w:pPr>
            <w:r w:rsidRPr="00567619">
              <w:rPr>
                <w:rFonts w:ascii="Arial" w:hAnsi="Arial" w:cs="Arial"/>
                <w:b/>
                <w:color w:val="43897F"/>
                <w:sz w:val="16"/>
                <w:szCs w:val="24"/>
              </w:rPr>
              <w:t>Tel/Fax:</w:t>
            </w:r>
            <w:r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043 / 227 – 088 • </w:t>
            </w:r>
            <w:r w:rsidRPr="00567619">
              <w:rPr>
                <w:rFonts w:ascii="Arial" w:hAnsi="Arial" w:cs="Arial"/>
                <w:b/>
                <w:color w:val="43897F"/>
                <w:sz w:val="16"/>
                <w:szCs w:val="24"/>
              </w:rPr>
              <w:t>Mob:</w:t>
            </w:r>
            <w:r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099 / 4448 </w:t>
            </w:r>
            <w:r w:rsidR="00C176F7">
              <w:rPr>
                <w:rFonts w:ascii="Arial" w:hAnsi="Arial" w:cs="Arial"/>
                <w:color w:val="43897F"/>
                <w:sz w:val="16"/>
                <w:szCs w:val="24"/>
              </w:rPr>
              <w:t>–</w:t>
            </w:r>
            <w:r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441</w:t>
            </w:r>
          </w:p>
          <w:p w14:paraId="00A2D457" w14:textId="77777777" w:rsidR="00382102" w:rsidRPr="00567619" w:rsidRDefault="00382102" w:rsidP="00382102">
            <w:pPr>
              <w:pStyle w:val="Bezproreda"/>
              <w:rPr>
                <w:rFonts w:ascii="Arial" w:hAnsi="Arial" w:cs="Arial"/>
                <w:color w:val="43897F"/>
                <w:sz w:val="16"/>
                <w:szCs w:val="24"/>
              </w:rPr>
            </w:pPr>
            <w:r w:rsidRPr="00567619">
              <w:rPr>
                <w:rFonts w:ascii="Arial" w:hAnsi="Arial" w:cs="Arial"/>
                <w:b/>
                <w:color w:val="43897F"/>
                <w:sz w:val="16"/>
                <w:szCs w:val="24"/>
              </w:rPr>
              <w:t>E-mail:</w:t>
            </w:r>
            <w:r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info@zastita-prirode-bbz.hr </w:t>
            </w:r>
            <w:r w:rsidR="00C176F7">
              <w:rPr>
                <w:rFonts w:ascii="Arial" w:hAnsi="Arial" w:cs="Arial"/>
                <w:color w:val="43897F"/>
                <w:sz w:val="16"/>
                <w:szCs w:val="24"/>
              </w:rPr>
              <w:t>,</w:t>
            </w:r>
            <w:r w:rsidR="00C176F7">
              <w:rPr>
                <w:rFonts w:ascii="Arial" w:hAnsi="Arial" w:cs="Arial"/>
                <w:b/>
                <w:color w:val="43897F"/>
                <w:sz w:val="16"/>
                <w:szCs w:val="24"/>
              </w:rPr>
              <w:t xml:space="preserve">  </w:t>
            </w:r>
            <w:r w:rsidRPr="00567619">
              <w:rPr>
                <w:rFonts w:ascii="Arial" w:hAnsi="Arial" w:cs="Arial"/>
                <w:b/>
                <w:color w:val="43897F"/>
                <w:sz w:val="16"/>
                <w:szCs w:val="24"/>
              </w:rPr>
              <w:t>Web:</w:t>
            </w:r>
            <w:r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www.zastita-prirode-bbz.hr</w:t>
            </w:r>
          </w:p>
          <w:p w14:paraId="01B8BC41" w14:textId="77777777" w:rsidR="00382102" w:rsidRPr="00567619" w:rsidRDefault="00C176F7" w:rsidP="00C176F7">
            <w:pPr>
              <w:pStyle w:val="Bezproreda"/>
              <w:rPr>
                <w:rFonts w:ascii="Arial" w:hAnsi="Arial" w:cs="Arial"/>
                <w:b/>
                <w:color w:val="43897F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43897F"/>
                <w:sz w:val="16"/>
                <w:szCs w:val="24"/>
              </w:rPr>
              <w:t>O</w:t>
            </w:r>
            <w:r w:rsidR="00382102" w:rsidRPr="00567619">
              <w:rPr>
                <w:rFonts w:ascii="Arial" w:hAnsi="Arial" w:cs="Arial"/>
                <w:b/>
                <w:color w:val="43897F"/>
                <w:sz w:val="16"/>
                <w:szCs w:val="24"/>
              </w:rPr>
              <w:t>IB:</w:t>
            </w:r>
            <w:r w:rsidR="00382102"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48429209642</w:t>
            </w:r>
            <w:r>
              <w:rPr>
                <w:rFonts w:ascii="Arial" w:hAnsi="Arial" w:cs="Arial"/>
                <w:b/>
                <w:color w:val="43897F"/>
                <w:sz w:val="16"/>
                <w:szCs w:val="24"/>
              </w:rPr>
              <w:t xml:space="preserve"> ,  </w:t>
            </w:r>
            <w:r w:rsidR="00382102" w:rsidRPr="00567619">
              <w:rPr>
                <w:rFonts w:ascii="Arial" w:hAnsi="Arial" w:cs="Arial"/>
                <w:b/>
                <w:color w:val="43897F"/>
                <w:sz w:val="16"/>
                <w:szCs w:val="24"/>
              </w:rPr>
              <w:t>Žiro-račun:</w:t>
            </w:r>
            <w:r w:rsidR="00382102" w:rsidRPr="00567619">
              <w:rPr>
                <w:rFonts w:ascii="Arial" w:hAnsi="Arial" w:cs="Arial"/>
                <w:color w:val="43897F"/>
                <w:sz w:val="16"/>
                <w:szCs w:val="24"/>
              </w:rPr>
              <w:t xml:space="preserve"> HR8023400091110686813</w:t>
            </w:r>
          </w:p>
        </w:tc>
      </w:tr>
    </w:tbl>
    <w:p w14:paraId="455E04EA" w14:textId="77777777" w:rsidR="00064A96" w:rsidRDefault="00064A96" w:rsidP="00B3463F">
      <w:pPr>
        <w:pStyle w:val="Bezproreda"/>
        <w:rPr>
          <w:rFonts w:ascii="Arial" w:hAnsi="Arial" w:cs="Arial"/>
          <w:sz w:val="24"/>
          <w:szCs w:val="24"/>
        </w:rPr>
      </w:pPr>
    </w:p>
    <w:p w14:paraId="39EA75D8" w14:textId="70FFD2EC" w:rsidR="00FD204C" w:rsidRDefault="008D7906" w:rsidP="00FD204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AD74E8">
        <w:rPr>
          <w:rFonts w:ascii="Arial" w:hAnsi="Arial" w:cs="Arial"/>
          <w:sz w:val="24"/>
          <w:szCs w:val="24"/>
        </w:rPr>
        <w:t>352-01/23-03/2</w:t>
      </w:r>
    </w:p>
    <w:p w14:paraId="2E2922FC" w14:textId="6DE1EB07" w:rsidR="008D7906" w:rsidRDefault="008D7906" w:rsidP="00FD204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AD74E8">
        <w:rPr>
          <w:rFonts w:ascii="Arial" w:hAnsi="Arial" w:cs="Arial"/>
          <w:sz w:val="24"/>
          <w:szCs w:val="24"/>
        </w:rPr>
        <w:t>2103-75-23-4</w:t>
      </w:r>
    </w:p>
    <w:p w14:paraId="75BD8A87" w14:textId="0B17EAF0" w:rsidR="008D7906" w:rsidRDefault="008D7906" w:rsidP="00FD204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Čazma,</w:t>
      </w:r>
      <w:r w:rsidR="00AD74E8">
        <w:rPr>
          <w:rFonts w:ascii="Arial" w:hAnsi="Arial" w:cs="Arial"/>
          <w:sz w:val="24"/>
          <w:szCs w:val="24"/>
        </w:rPr>
        <w:t xml:space="preserve"> 28. ožujka 2023.</w:t>
      </w:r>
    </w:p>
    <w:p w14:paraId="2E1E2829" w14:textId="55F781A3" w:rsidR="008D7906" w:rsidRDefault="008D7906" w:rsidP="00FD204C">
      <w:pPr>
        <w:pStyle w:val="Bezproreda"/>
        <w:rPr>
          <w:rFonts w:ascii="Arial" w:hAnsi="Arial" w:cs="Arial"/>
          <w:sz w:val="24"/>
          <w:szCs w:val="24"/>
        </w:rPr>
      </w:pPr>
    </w:p>
    <w:p w14:paraId="133534C4" w14:textId="7B3601EA" w:rsidR="008D7906" w:rsidRDefault="008D7906" w:rsidP="00FD204C">
      <w:pPr>
        <w:pStyle w:val="Bezproreda"/>
        <w:rPr>
          <w:rFonts w:ascii="Arial" w:hAnsi="Arial" w:cs="Arial"/>
          <w:sz w:val="24"/>
          <w:szCs w:val="24"/>
        </w:rPr>
      </w:pPr>
    </w:p>
    <w:p w14:paraId="61F46F7B" w14:textId="7965BD16" w:rsidR="008D7906" w:rsidRDefault="008D7906" w:rsidP="00FD204C">
      <w:pPr>
        <w:pStyle w:val="Bezproreda"/>
        <w:rPr>
          <w:rFonts w:ascii="Arial" w:hAnsi="Arial" w:cs="Arial"/>
          <w:sz w:val="24"/>
          <w:szCs w:val="24"/>
        </w:rPr>
      </w:pPr>
    </w:p>
    <w:p w14:paraId="4F13FB6A" w14:textId="3AA446FB" w:rsidR="008D7906" w:rsidRDefault="008D7906" w:rsidP="002A70F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70F8">
        <w:rPr>
          <w:rFonts w:ascii="Arial" w:hAnsi="Arial" w:cs="Arial"/>
          <w:sz w:val="24"/>
          <w:szCs w:val="24"/>
        </w:rPr>
        <w:t>Temeljem članka 138. stavak 6. i 9. Zakona o zaštiti prirode („Narodne novine“ broj 80/13, 15/18, 14/19, i 127/19) i članka 16. Statuta Javne ustanove za upravljanje zaštićenim dijelovima prirode Bjelovarsko-bilogorske županije (Klasa: 007-02/22-01/1, Urbroj: 2103-75-22-2 od 13. travnja 2022. godine – pročišćeni tekst), Upravno vijeće Javne ustanove za upravljanje zaštićenim dijelovima prirode Bjelovarsko-bilogorske županije donosi:</w:t>
      </w:r>
    </w:p>
    <w:p w14:paraId="4B43E566" w14:textId="06C44835" w:rsidR="002A70F8" w:rsidRDefault="002A70F8" w:rsidP="002A70F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312DE0A" w14:textId="65058332" w:rsidR="002A70F8" w:rsidRPr="005B331F" w:rsidRDefault="002A70F8" w:rsidP="002A70F8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5B331F">
        <w:rPr>
          <w:rFonts w:ascii="Arial" w:hAnsi="Arial" w:cs="Arial"/>
          <w:b/>
          <w:bCs/>
          <w:sz w:val="24"/>
          <w:szCs w:val="24"/>
        </w:rPr>
        <w:t>ODLUKU</w:t>
      </w:r>
    </w:p>
    <w:p w14:paraId="1F86F29A" w14:textId="6FF27E8B" w:rsidR="002A70F8" w:rsidRPr="005B331F" w:rsidRDefault="002A70F8" w:rsidP="002A70F8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5B331F">
        <w:rPr>
          <w:rFonts w:ascii="Arial" w:hAnsi="Arial" w:cs="Arial"/>
          <w:b/>
          <w:bCs/>
          <w:sz w:val="24"/>
          <w:szCs w:val="24"/>
        </w:rPr>
        <w:t>o upućivanju prijedloga</w:t>
      </w:r>
    </w:p>
    <w:p w14:paraId="44ED94DB" w14:textId="443CB857" w:rsidR="005B331F" w:rsidRDefault="005B331F" w:rsidP="002A70F8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5B331F">
        <w:rPr>
          <w:rFonts w:ascii="Arial" w:hAnsi="Arial" w:cs="Arial"/>
          <w:b/>
          <w:bCs/>
          <w:sz w:val="24"/>
          <w:szCs w:val="24"/>
        </w:rPr>
        <w:t>Plana upravljanja područjima ekološke mreže Ribnjaci uz Česmu, Česma – Šume, Ribnjak Dubrava, Ribnjaci Siščani i Blatnica, Ribnjaci Narta i Rijeka Česma te posebnim rezervatom Česma (PU 047) na javnu raspravu</w:t>
      </w:r>
    </w:p>
    <w:p w14:paraId="6878C45C" w14:textId="7C11E6B1" w:rsidR="005B331F" w:rsidRDefault="005B331F" w:rsidP="002A70F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5CC1C5F" w14:textId="3C75A864" w:rsidR="005B331F" w:rsidRDefault="005B331F" w:rsidP="002A70F8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1.</w:t>
      </w:r>
    </w:p>
    <w:p w14:paraId="08C9E776" w14:textId="253DC613" w:rsidR="005B331F" w:rsidRDefault="005B331F" w:rsidP="005B331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Ovom odlukom omogućuje se sudjelovanje javnosti i zainteresirane javnosti u postupku izrade </w:t>
      </w:r>
      <w:r w:rsidRPr="005B331F">
        <w:rPr>
          <w:rFonts w:ascii="Arial" w:hAnsi="Arial" w:cs="Arial"/>
          <w:sz w:val="24"/>
          <w:szCs w:val="24"/>
        </w:rPr>
        <w:t>Plana upravljanja područjima ekološke mreže Ribnjaci uz Česmu, Česma – Šume, Ribnjak Dubrava, Ribnjaci Siščani i Blatnica, Ribnjaci Narta i Rijeka Česma te posebnim rezervatom Česma (PU 047)</w:t>
      </w:r>
      <w:r>
        <w:rPr>
          <w:rFonts w:ascii="Arial" w:hAnsi="Arial" w:cs="Arial"/>
          <w:sz w:val="24"/>
          <w:szCs w:val="24"/>
        </w:rPr>
        <w:t>.</w:t>
      </w:r>
    </w:p>
    <w:p w14:paraId="4DE48B03" w14:textId="53B5D033" w:rsidR="005B331F" w:rsidRDefault="005B331F" w:rsidP="005B331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10113C4" w14:textId="0667019C" w:rsidR="005B331F" w:rsidRDefault="005B331F" w:rsidP="005B331F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2.</w:t>
      </w:r>
    </w:p>
    <w:p w14:paraId="38B58035" w14:textId="207D218D" w:rsidR="005B331F" w:rsidRDefault="005B331F" w:rsidP="00E64F8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plana upravljanja iz točke 1. ove Odluke upućuje se na javnu raspravu koja uključuje objavu na internetskim stranicama, javni uvid i javno izlaganje.</w:t>
      </w:r>
    </w:p>
    <w:p w14:paraId="7B7CEC12" w14:textId="0279642E" w:rsidR="005B331F" w:rsidRDefault="005B331F" w:rsidP="005B331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604F315" w14:textId="2B882391" w:rsidR="005B331F" w:rsidRDefault="005B331F" w:rsidP="005B331F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3.</w:t>
      </w:r>
    </w:p>
    <w:p w14:paraId="20C933FD" w14:textId="6B2051C3" w:rsidR="005B331F" w:rsidRDefault="00E64F85" w:rsidP="005B331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Javnu raspravu iz točke 2. koordiniraju i provode Javna ustanova za upravljanje zaštićenim dijelovima prirode Bjelovarsko-bilogorske županije i Javna ustanova za upravljanje zaštićenim područjima i drugim zaštićenim dijelovima prirode na području Zagrebačke županije „Zeleni prsten“ (u daljnjem tekstu: Javne ustanove).</w:t>
      </w:r>
    </w:p>
    <w:p w14:paraId="51ED9E66" w14:textId="4CBA8908" w:rsidR="00E64F85" w:rsidRDefault="00E64F85" w:rsidP="005B331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 svrhu provedbe javne rasprave Javne ustanove daju obavijest o provođenju javne rasprave na svojim službenim internetskim stranicama, te po mogućnosti i na internetskim stranicama ostalih zainteresiranih dionika najkasnije 8 (osam) dana prije početka javne rasprave.</w:t>
      </w:r>
    </w:p>
    <w:p w14:paraId="2B27CFB9" w14:textId="1444DD45" w:rsidR="00D41BF5" w:rsidRDefault="00D41BF5" w:rsidP="005B331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Obavijest o provođenju javne rasprave će se sadržavati:</w:t>
      </w:r>
    </w:p>
    <w:p w14:paraId="30E961EE" w14:textId="0282350A" w:rsidR="00D41BF5" w:rsidRDefault="00D41BF5" w:rsidP="00D41BF5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naznaku predmeta javne rasprave,</w:t>
      </w:r>
    </w:p>
    <w:p w14:paraId="2C2767AE" w14:textId="05451A04" w:rsidR="00D41BF5" w:rsidRDefault="00D41BF5" w:rsidP="00D41BF5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početka i datum završetka javne rasprave,</w:t>
      </w:r>
    </w:p>
    <w:p w14:paraId="1B7D6334" w14:textId="52651BE6" w:rsidR="00D41BF5" w:rsidRDefault="00D41BF5" w:rsidP="00D41BF5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vrijeme obavljanja javnog uvida,</w:t>
      </w:r>
    </w:p>
    <w:p w14:paraId="0BEC2651" w14:textId="11D1D2BF" w:rsidR="00D41BF5" w:rsidRDefault="00D41BF5" w:rsidP="00D41BF5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vrijeme održavanja javnog izlaganja,</w:t>
      </w:r>
    </w:p>
    <w:p w14:paraId="398E9A17" w14:textId="4D566BC6" w:rsidR="00D41BF5" w:rsidRDefault="00D41BF5" w:rsidP="00D41BF5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u kojem će javnost Javnim ustanovama moći dostaviti svoja mišljenja, prijedloge i primjedbe na predmet javne rasprave.</w:t>
      </w:r>
    </w:p>
    <w:p w14:paraId="077158EF" w14:textId="226D7FAD" w:rsidR="00D41BF5" w:rsidRDefault="00D41BF5" w:rsidP="00D41BF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DC7C1D3" w14:textId="303F3CC3" w:rsidR="00D41BF5" w:rsidRDefault="00D41BF5" w:rsidP="00D41BF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4.</w:t>
      </w:r>
    </w:p>
    <w:p w14:paraId="050AC402" w14:textId="21F5EE80" w:rsidR="00D41BF5" w:rsidRDefault="00D41BF5" w:rsidP="00D41BF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Javna rasprava će trajati od </w:t>
      </w:r>
      <w:r w:rsidR="0042301F">
        <w:rPr>
          <w:rFonts w:ascii="Arial" w:hAnsi="Arial" w:cs="Arial"/>
          <w:sz w:val="24"/>
          <w:szCs w:val="24"/>
        </w:rPr>
        <w:t>07.04. do 0</w:t>
      </w:r>
      <w:r w:rsidR="00665BDA">
        <w:rPr>
          <w:rFonts w:ascii="Arial" w:hAnsi="Arial" w:cs="Arial"/>
          <w:sz w:val="24"/>
          <w:szCs w:val="24"/>
        </w:rPr>
        <w:t>6</w:t>
      </w:r>
      <w:r w:rsidR="0042301F">
        <w:rPr>
          <w:rFonts w:ascii="Arial" w:hAnsi="Arial" w:cs="Arial"/>
          <w:sz w:val="24"/>
          <w:szCs w:val="24"/>
        </w:rPr>
        <w:t>.05.2023. godine.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407FD1" w14:textId="587430DE" w:rsidR="00D41BF5" w:rsidRDefault="00D41BF5" w:rsidP="00D41BF5">
      <w:pPr>
        <w:pStyle w:val="Bezproreda"/>
        <w:rPr>
          <w:rFonts w:ascii="Arial" w:hAnsi="Arial" w:cs="Arial"/>
          <w:sz w:val="24"/>
          <w:szCs w:val="24"/>
        </w:rPr>
      </w:pPr>
    </w:p>
    <w:p w14:paraId="7C839A79" w14:textId="74E2CFAE" w:rsidR="00D41BF5" w:rsidRDefault="00D41BF5" w:rsidP="00D41BF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5.</w:t>
      </w:r>
    </w:p>
    <w:p w14:paraId="3C464E22" w14:textId="6A80D974" w:rsidR="00D41BF5" w:rsidRDefault="00D41BF5" w:rsidP="00D41BF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Tijekom javne rasprave, javnosti i zainteresiranoj javnosti biti će omogućen uvid u prijedlog  </w:t>
      </w:r>
      <w:r w:rsidRPr="005B331F">
        <w:rPr>
          <w:rFonts w:ascii="Arial" w:hAnsi="Arial" w:cs="Arial"/>
          <w:sz w:val="24"/>
          <w:szCs w:val="24"/>
        </w:rPr>
        <w:t>Plana upravljanja područjima ekološke mreže Ribnjaci uz Česmu, Česma – Šume, Ribnjak Dubrava, Ribnjaci Siščani i Blatnica, Ribnjaci Narta i Rijeka Česma te posebnim rezervatom Česma (PU 047</w:t>
      </w:r>
      <w:r>
        <w:rPr>
          <w:rFonts w:ascii="Arial" w:hAnsi="Arial" w:cs="Arial"/>
          <w:sz w:val="24"/>
          <w:szCs w:val="24"/>
        </w:rPr>
        <w:t>)</w:t>
      </w:r>
    </w:p>
    <w:p w14:paraId="6C233A1D" w14:textId="79EE2775" w:rsidR="00891F78" w:rsidRDefault="00891F78" w:rsidP="00891F7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službenim internetskim stranicama Javnih ustanova</w:t>
      </w:r>
    </w:p>
    <w:p w14:paraId="406CB20F" w14:textId="61F1BCCC" w:rsidR="00891F78" w:rsidRDefault="00891F78" w:rsidP="00891F7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prostorijama Javnih ustanova radnim danom od 08:00 do 13,00 sati.</w:t>
      </w:r>
    </w:p>
    <w:p w14:paraId="11E4CAAF" w14:textId="1140569F" w:rsidR="00891F78" w:rsidRDefault="00891F78" w:rsidP="00891F78">
      <w:pPr>
        <w:pStyle w:val="Bezproreda"/>
        <w:ind w:left="1065"/>
        <w:jc w:val="both"/>
        <w:rPr>
          <w:rFonts w:ascii="Arial" w:hAnsi="Arial" w:cs="Arial"/>
          <w:sz w:val="24"/>
          <w:szCs w:val="24"/>
        </w:rPr>
      </w:pPr>
    </w:p>
    <w:p w14:paraId="6C47CA55" w14:textId="2E0B082E" w:rsidR="00891F78" w:rsidRDefault="00891F78" w:rsidP="00891F78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6.</w:t>
      </w:r>
    </w:p>
    <w:p w14:paraId="78459889" w14:textId="4616F216" w:rsidR="00891F78" w:rsidRDefault="00891F78" w:rsidP="00891F7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Javno izlaganje o prijedlogu </w:t>
      </w:r>
      <w:r w:rsidRPr="005B331F">
        <w:rPr>
          <w:rFonts w:ascii="Arial" w:hAnsi="Arial" w:cs="Arial"/>
          <w:sz w:val="24"/>
          <w:szCs w:val="24"/>
        </w:rPr>
        <w:t>Plana upravljanja područjima ekološke mreže Ribnjaci uz Česmu, Česma – Šume, Ribnjak Dubrava, Ribnjaci Siščani i Blatnica, Ribnjaci Narta i Rijeka Česma te posebnim rezervatom Česma (PU 047</w:t>
      </w:r>
      <w:r>
        <w:rPr>
          <w:rFonts w:ascii="Arial" w:hAnsi="Arial" w:cs="Arial"/>
          <w:sz w:val="24"/>
          <w:szCs w:val="24"/>
        </w:rPr>
        <w:t xml:space="preserve">) održati će se </w:t>
      </w:r>
      <w:r w:rsidR="0042301F">
        <w:rPr>
          <w:rFonts w:ascii="Arial" w:hAnsi="Arial" w:cs="Arial"/>
          <w:sz w:val="24"/>
          <w:szCs w:val="24"/>
        </w:rPr>
        <w:t>25.04.2023. godine</w:t>
      </w:r>
      <w:r>
        <w:rPr>
          <w:rFonts w:ascii="Arial" w:hAnsi="Arial" w:cs="Arial"/>
          <w:sz w:val="24"/>
          <w:szCs w:val="24"/>
        </w:rPr>
        <w:t xml:space="preserve"> sa početkom u 10:00 sati u Čazmi, kavana Ana na adresi Kralja Tomislava 10A, 43240 Čazma.</w:t>
      </w:r>
    </w:p>
    <w:p w14:paraId="752A6442" w14:textId="76552DC3" w:rsidR="00891F78" w:rsidRDefault="00891F78" w:rsidP="00891F7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CC9805C" w14:textId="736F5DCE" w:rsidR="00891F78" w:rsidRDefault="00891F78" w:rsidP="00891F78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7.</w:t>
      </w:r>
    </w:p>
    <w:p w14:paraId="126EA053" w14:textId="775AC2ED" w:rsidR="00891F78" w:rsidRDefault="00891F78" w:rsidP="00891F7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Prijedlozi, mišljenja i primjedbe javnosti na prijedlog </w:t>
      </w:r>
      <w:r w:rsidRPr="005B331F">
        <w:rPr>
          <w:rFonts w:ascii="Arial" w:hAnsi="Arial" w:cs="Arial"/>
          <w:sz w:val="24"/>
          <w:szCs w:val="24"/>
        </w:rPr>
        <w:t>Plana upravljanja područjima ekološke mreže Ribnjaci uz Česmu, Česma – Šume, Ribnjak Dubrava, Ribnjaci Siščani i Blatnica, Ribnjaci Narta i Rijeka Česma te posebnim rezervatom Česma (PU 047</w:t>
      </w:r>
      <w:r>
        <w:rPr>
          <w:rFonts w:ascii="Arial" w:hAnsi="Arial" w:cs="Arial"/>
          <w:sz w:val="24"/>
          <w:szCs w:val="24"/>
        </w:rPr>
        <w:t>)</w:t>
      </w:r>
      <w:r w:rsidR="00A724DC">
        <w:rPr>
          <w:rFonts w:ascii="Arial" w:hAnsi="Arial" w:cs="Arial"/>
          <w:sz w:val="24"/>
          <w:szCs w:val="24"/>
        </w:rPr>
        <w:t>:</w:t>
      </w:r>
    </w:p>
    <w:p w14:paraId="6FF4EEA3" w14:textId="2932D4F3" w:rsidR="00A724DC" w:rsidRDefault="00A724DC" w:rsidP="00A724DC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upisati u knjigu primjedbi koja će biti izložena mjestu javnog uvida,</w:t>
      </w:r>
    </w:p>
    <w:p w14:paraId="1E203443" w14:textId="7E862CAE" w:rsidR="00A724DC" w:rsidRDefault="00A724DC" w:rsidP="00A724DC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dati u zapisnik za vrijeme javnog izlaganja,</w:t>
      </w:r>
    </w:p>
    <w:p w14:paraId="7C6D0AEB" w14:textId="2A0209CC" w:rsidR="00A724DC" w:rsidRDefault="00A724DC" w:rsidP="00BD2432">
      <w:pPr>
        <w:pStyle w:val="Bezproreda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dostaviti zaključno s danom javne rasprave u pisanom obliku na adresu:</w:t>
      </w:r>
    </w:p>
    <w:p w14:paraId="2B3E8E68" w14:textId="3ED63894" w:rsidR="00A724DC" w:rsidRDefault="00A724DC" w:rsidP="00BD2432">
      <w:pPr>
        <w:pStyle w:val="Bezproreda"/>
        <w:spacing w:after="120"/>
        <w:ind w:left="3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elektronske pošte </w:t>
      </w:r>
      <w:hyperlink r:id="rId8" w:history="1">
        <w:r w:rsidRPr="00757A12">
          <w:rPr>
            <w:rStyle w:val="Hiperveza"/>
            <w:rFonts w:ascii="Arial" w:hAnsi="Arial" w:cs="Arial"/>
            <w:sz w:val="24"/>
            <w:szCs w:val="24"/>
          </w:rPr>
          <w:t>info@zastita-prirode-bbz.hr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22735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D22735" w:rsidRPr="00757A12">
          <w:rPr>
            <w:rStyle w:val="Hiperveza"/>
            <w:rFonts w:ascii="Arial" w:hAnsi="Arial" w:cs="Arial"/>
            <w:sz w:val="24"/>
            <w:szCs w:val="24"/>
          </w:rPr>
          <w:t>info@zeleni-prsten.hr</w:t>
        </w:r>
      </w:hyperlink>
      <w:r w:rsidR="00D22735">
        <w:rPr>
          <w:rFonts w:ascii="Arial" w:hAnsi="Arial" w:cs="Arial"/>
          <w:sz w:val="24"/>
          <w:szCs w:val="24"/>
        </w:rPr>
        <w:t xml:space="preserve"> </w:t>
      </w:r>
    </w:p>
    <w:p w14:paraId="3E9ACAFB" w14:textId="255B2FA7" w:rsidR="00BD2432" w:rsidRDefault="00BD2432" w:rsidP="00BD2432">
      <w:pPr>
        <w:pStyle w:val="Bezproreda"/>
        <w:spacing w:after="12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ustanova za upravljanje zaštićenim dijelovima prirode Bjelovarsko-bilogorske županije, Milana Novačića 1, 43240 Čazma</w:t>
      </w:r>
    </w:p>
    <w:p w14:paraId="363FE3D9" w14:textId="3B454C33" w:rsidR="00BD2432" w:rsidRDefault="00BD2432" w:rsidP="00BD2432">
      <w:pPr>
        <w:pStyle w:val="Bezproreda"/>
        <w:spacing w:after="12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ustanova za upravljanje zaštićenim područjima i drugim zaštićenim dijelovima prirode na području Zagrebačke županije „Zeleni prsten“, 151. samoborske brigade HV 1, 10430 Samobor</w:t>
      </w:r>
    </w:p>
    <w:p w14:paraId="6C891079" w14:textId="29074D02" w:rsidR="00D22735" w:rsidRDefault="00D22735" w:rsidP="00D22735">
      <w:pPr>
        <w:pStyle w:val="Bezproreda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Svi prijedlozi, mišljenja i primjedbe</w:t>
      </w:r>
      <w:r w:rsidR="00203853">
        <w:rPr>
          <w:rFonts w:ascii="Arial" w:hAnsi="Arial" w:cs="Arial"/>
          <w:sz w:val="24"/>
          <w:szCs w:val="24"/>
        </w:rPr>
        <w:t xml:space="preserve"> koji ne budu dostavljeni u roku i čitko napisani, neće se uzeti u obzir.</w:t>
      </w:r>
    </w:p>
    <w:p w14:paraId="18222137" w14:textId="0FE78CAD" w:rsidR="00203853" w:rsidRDefault="00203853" w:rsidP="00203853">
      <w:pPr>
        <w:pStyle w:val="Bezproreda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8.</w:t>
      </w:r>
    </w:p>
    <w:p w14:paraId="410C829E" w14:textId="1C222683" w:rsidR="00203853" w:rsidRDefault="00203853" w:rsidP="00203853">
      <w:pPr>
        <w:pStyle w:val="Bezproreda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Ova Odluka stupa na snagu danom donošenja</w:t>
      </w:r>
    </w:p>
    <w:p w14:paraId="652C20D1" w14:textId="68F3D8BA" w:rsidR="00203853" w:rsidRDefault="00203853" w:rsidP="00203853">
      <w:pPr>
        <w:pStyle w:val="Bezproreda"/>
        <w:spacing w:after="120"/>
        <w:jc w:val="both"/>
        <w:rPr>
          <w:rFonts w:ascii="Arial" w:hAnsi="Arial" w:cs="Arial"/>
          <w:sz w:val="24"/>
          <w:szCs w:val="24"/>
        </w:rPr>
      </w:pPr>
    </w:p>
    <w:p w14:paraId="6DCE3980" w14:textId="1B80CCDA" w:rsidR="00203853" w:rsidRDefault="00203853" w:rsidP="00203853">
      <w:pPr>
        <w:pStyle w:val="Bezproreda"/>
        <w:spacing w:after="120"/>
        <w:jc w:val="both"/>
        <w:rPr>
          <w:rFonts w:ascii="Arial" w:hAnsi="Arial" w:cs="Arial"/>
          <w:sz w:val="24"/>
          <w:szCs w:val="24"/>
        </w:rPr>
      </w:pPr>
    </w:p>
    <w:p w14:paraId="373F89A8" w14:textId="478B245B" w:rsidR="00203853" w:rsidRDefault="00203853" w:rsidP="00203853">
      <w:pPr>
        <w:pStyle w:val="Bezproreda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 UPRAVNOG VIJEĆA</w:t>
      </w:r>
    </w:p>
    <w:p w14:paraId="3FFE81FD" w14:textId="571154B1" w:rsidR="00203853" w:rsidRPr="00A724DC" w:rsidRDefault="00203853" w:rsidP="00203853">
      <w:pPr>
        <w:pStyle w:val="Bezproreda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Ivica Tanjić</w:t>
      </w:r>
    </w:p>
    <w:sectPr w:rsidR="00203853" w:rsidRPr="00A724DC" w:rsidSect="00382102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71F5" w14:textId="77777777" w:rsidR="00C16F32" w:rsidRDefault="00C16F32" w:rsidP="00064A96">
      <w:pPr>
        <w:spacing w:after="0"/>
      </w:pPr>
      <w:r>
        <w:separator/>
      </w:r>
    </w:p>
  </w:endnote>
  <w:endnote w:type="continuationSeparator" w:id="0">
    <w:p w14:paraId="07C3C402" w14:textId="77777777" w:rsidR="00C16F32" w:rsidRDefault="00C16F32" w:rsidP="00064A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C927" w14:textId="77777777" w:rsidR="00C16F32" w:rsidRDefault="00C16F32" w:rsidP="00064A96">
      <w:pPr>
        <w:spacing w:after="0"/>
      </w:pPr>
      <w:r>
        <w:separator/>
      </w:r>
    </w:p>
  </w:footnote>
  <w:footnote w:type="continuationSeparator" w:id="0">
    <w:p w14:paraId="323DDEB8" w14:textId="77777777" w:rsidR="00C16F32" w:rsidRDefault="00C16F32" w:rsidP="00064A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D0F"/>
    <w:multiLevelType w:val="hybridMultilevel"/>
    <w:tmpl w:val="B69C05E2"/>
    <w:lvl w:ilvl="0" w:tplc="041A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37590ECD"/>
    <w:multiLevelType w:val="hybridMultilevel"/>
    <w:tmpl w:val="5BF659A6"/>
    <w:lvl w:ilvl="0" w:tplc="4A5E5EB2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6237B6"/>
    <w:multiLevelType w:val="hybridMultilevel"/>
    <w:tmpl w:val="D1F0A096"/>
    <w:lvl w:ilvl="0" w:tplc="9452AC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466D"/>
    <w:multiLevelType w:val="hybridMultilevel"/>
    <w:tmpl w:val="8E3C0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71024">
    <w:abstractNumId w:val="2"/>
  </w:num>
  <w:num w:numId="2" w16cid:durableId="1975401070">
    <w:abstractNumId w:val="3"/>
  </w:num>
  <w:num w:numId="3" w16cid:durableId="506019324">
    <w:abstractNumId w:val="1"/>
  </w:num>
  <w:num w:numId="4" w16cid:durableId="68525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3F"/>
    <w:rsid w:val="00006BC1"/>
    <w:rsid w:val="00007802"/>
    <w:rsid w:val="00041050"/>
    <w:rsid w:val="00045D21"/>
    <w:rsid w:val="00064A96"/>
    <w:rsid w:val="000B6945"/>
    <w:rsid w:val="000D4408"/>
    <w:rsid w:val="000F5C3F"/>
    <w:rsid w:val="00133BEF"/>
    <w:rsid w:val="001431F0"/>
    <w:rsid w:val="001564DA"/>
    <w:rsid w:val="001A022E"/>
    <w:rsid w:val="001D3FD3"/>
    <w:rsid w:val="001D56D2"/>
    <w:rsid w:val="002015BE"/>
    <w:rsid w:val="00203853"/>
    <w:rsid w:val="002504F8"/>
    <w:rsid w:val="002A70F8"/>
    <w:rsid w:val="002C72A2"/>
    <w:rsid w:val="002D48BA"/>
    <w:rsid w:val="002E28D5"/>
    <w:rsid w:val="00316C74"/>
    <w:rsid w:val="00382102"/>
    <w:rsid w:val="0038748A"/>
    <w:rsid w:val="00390B69"/>
    <w:rsid w:val="003C3B5A"/>
    <w:rsid w:val="00405149"/>
    <w:rsid w:val="0042301F"/>
    <w:rsid w:val="00463608"/>
    <w:rsid w:val="00487B9B"/>
    <w:rsid w:val="004A69A8"/>
    <w:rsid w:val="004D0BF6"/>
    <w:rsid w:val="004F3F63"/>
    <w:rsid w:val="00503808"/>
    <w:rsid w:val="00505C8E"/>
    <w:rsid w:val="00506BFC"/>
    <w:rsid w:val="00516D48"/>
    <w:rsid w:val="005312C2"/>
    <w:rsid w:val="00542971"/>
    <w:rsid w:val="00567619"/>
    <w:rsid w:val="00582276"/>
    <w:rsid w:val="005A47BC"/>
    <w:rsid w:val="005B331F"/>
    <w:rsid w:val="00602EEC"/>
    <w:rsid w:val="00625100"/>
    <w:rsid w:val="00654A4A"/>
    <w:rsid w:val="00665BDA"/>
    <w:rsid w:val="006E42DD"/>
    <w:rsid w:val="00705C01"/>
    <w:rsid w:val="00727F6E"/>
    <w:rsid w:val="00745DBC"/>
    <w:rsid w:val="007722DB"/>
    <w:rsid w:val="007904C1"/>
    <w:rsid w:val="007D4AD6"/>
    <w:rsid w:val="008418C6"/>
    <w:rsid w:val="0085435A"/>
    <w:rsid w:val="00870104"/>
    <w:rsid w:val="00891F78"/>
    <w:rsid w:val="008A2CBB"/>
    <w:rsid w:val="008C59CF"/>
    <w:rsid w:val="008D610B"/>
    <w:rsid w:val="008D7906"/>
    <w:rsid w:val="008F3006"/>
    <w:rsid w:val="009C3360"/>
    <w:rsid w:val="009D45B8"/>
    <w:rsid w:val="009E3989"/>
    <w:rsid w:val="009E7C3C"/>
    <w:rsid w:val="00A0539B"/>
    <w:rsid w:val="00A239CB"/>
    <w:rsid w:val="00A724DC"/>
    <w:rsid w:val="00AD3B18"/>
    <w:rsid w:val="00AD74E8"/>
    <w:rsid w:val="00B16EC1"/>
    <w:rsid w:val="00B17264"/>
    <w:rsid w:val="00B3463F"/>
    <w:rsid w:val="00B43F86"/>
    <w:rsid w:val="00B46BBA"/>
    <w:rsid w:val="00B773E4"/>
    <w:rsid w:val="00BD2432"/>
    <w:rsid w:val="00C16F32"/>
    <w:rsid w:val="00C176F7"/>
    <w:rsid w:val="00C6762F"/>
    <w:rsid w:val="00C71B6E"/>
    <w:rsid w:val="00C85E9A"/>
    <w:rsid w:val="00C91DE9"/>
    <w:rsid w:val="00C93A76"/>
    <w:rsid w:val="00CC4628"/>
    <w:rsid w:val="00D22735"/>
    <w:rsid w:val="00D41BF5"/>
    <w:rsid w:val="00D83252"/>
    <w:rsid w:val="00D93AAE"/>
    <w:rsid w:val="00DA1B1E"/>
    <w:rsid w:val="00DA1C9C"/>
    <w:rsid w:val="00E415D1"/>
    <w:rsid w:val="00E64F85"/>
    <w:rsid w:val="00ED2539"/>
    <w:rsid w:val="00EE317D"/>
    <w:rsid w:val="00EE590D"/>
    <w:rsid w:val="00F41789"/>
    <w:rsid w:val="00F43ECD"/>
    <w:rsid w:val="00F4461A"/>
    <w:rsid w:val="00F53FF8"/>
    <w:rsid w:val="00F66C80"/>
    <w:rsid w:val="00FB05F4"/>
    <w:rsid w:val="00FB70E3"/>
    <w:rsid w:val="00FD204C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2593"/>
  <w15:chartTrackingRefBased/>
  <w15:docId w15:val="{2E9CBAF1-5BEB-4A25-9145-44D5CE5D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mbria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3F"/>
    <w:pPr>
      <w:spacing w:after="200"/>
    </w:pPr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463F"/>
    <w:rPr>
      <w:rFonts w:ascii="Calibri" w:hAnsi="Calibri" w:cs="Times New Roman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63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3463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D48BA"/>
    <w:pPr>
      <w:spacing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064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64A9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64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64A96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531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724D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stita-prirode-bb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zeleni-prste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JUZUZPV</dc:creator>
  <cp:keywords/>
  <cp:lastModifiedBy>Javna ustanova priroda BBŽ</cp:lastModifiedBy>
  <cp:revision>8</cp:revision>
  <cp:lastPrinted>2023-03-21T09:33:00Z</cp:lastPrinted>
  <dcterms:created xsi:type="dcterms:W3CDTF">2023-03-20T10:04:00Z</dcterms:created>
  <dcterms:modified xsi:type="dcterms:W3CDTF">2023-04-04T04:02:00Z</dcterms:modified>
</cp:coreProperties>
</file>